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C4" w:rsidRDefault="00AE2128" w:rsidP="00AE212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2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запуске нового сервиса по подбору оптимальных </w:t>
      </w:r>
      <w:proofErr w:type="spellStart"/>
      <w:r w:rsidRPr="00AE2128">
        <w:rPr>
          <w:rFonts w:ascii="Times New Roman" w:hAnsi="Times New Roman" w:cs="Times New Roman"/>
          <w:b/>
          <w:sz w:val="28"/>
          <w:szCs w:val="28"/>
          <w:lang w:eastAsia="ru-RU"/>
        </w:rPr>
        <w:t>маркетплейсов</w:t>
      </w:r>
      <w:proofErr w:type="spellEnd"/>
      <w:r w:rsidRPr="00AE2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продажи российской продукции за рубежом</w:t>
      </w:r>
    </w:p>
    <w:p w:rsidR="008056F0" w:rsidRDefault="008056F0" w:rsidP="00AE212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56F0" w:rsidRPr="008056F0" w:rsidRDefault="008056F0" w:rsidP="00805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6F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оказания компаниям поддержки по выходу на зарубежные рынки АО «Российский экспортный центр» запущен новый сервис                       по подбору оптимальных </w:t>
      </w:r>
      <w:proofErr w:type="spellStart"/>
      <w:r w:rsidRPr="008056F0">
        <w:rPr>
          <w:rFonts w:ascii="Times New Roman" w:hAnsi="Times New Roman" w:cs="Times New Roman"/>
          <w:sz w:val="28"/>
          <w:szCs w:val="28"/>
          <w:lang w:eastAsia="ru-RU"/>
        </w:rPr>
        <w:t>маркетплейсов</w:t>
      </w:r>
      <w:proofErr w:type="spellEnd"/>
      <w:r w:rsidRPr="008056F0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продажи российской продукции за рубежом (https://myexport.exportcenter.ru/) (далее – сервис).</w:t>
      </w:r>
    </w:p>
    <w:p w:rsidR="008056F0" w:rsidRPr="008056F0" w:rsidRDefault="008056F0" w:rsidP="00805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6F0">
        <w:rPr>
          <w:rFonts w:ascii="Times New Roman" w:hAnsi="Times New Roman" w:cs="Times New Roman"/>
          <w:sz w:val="28"/>
          <w:szCs w:val="28"/>
          <w:lang w:eastAsia="ru-RU"/>
        </w:rPr>
        <w:t>Суть сервиса (услуги) состоит в автоматическом подборе электронных торговых площадок в соответствии с уровнем экспортной готовности, стратегией развития и спецификой товаров или услуг компании.</w:t>
      </w:r>
    </w:p>
    <w:p w:rsidR="008056F0" w:rsidRPr="008056F0" w:rsidRDefault="008056F0" w:rsidP="00805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6F0">
        <w:rPr>
          <w:rFonts w:ascii="Times New Roman" w:hAnsi="Times New Roman" w:cs="Times New Roman"/>
          <w:sz w:val="28"/>
          <w:szCs w:val="28"/>
          <w:lang w:eastAsia="ru-RU"/>
        </w:rPr>
        <w:t>Сервис предназначен для производителей, заинтересованны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Pr="008056F0">
        <w:rPr>
          <w:rFonts w:ascii="Times New Roman" w:hAnsi="Times New Roman" w:cs="Times New Roman"/>
          <w:sz w:val="28"/>
          <w:szCs w:val="28"/>
          <w:lang w:eastAsia="ru-RU"/>
        </w:rPr>
        <w:t>в выходе на экспорт и для действующих экспортеров, заинтересованны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Pr="008056F0">
        <w:rPr>
          <w:rFonts w:ascii="Times New Roman" w:hAnsi="Times New Roman" w:cs="Times New Roman"/>
          <w:sz w:val="28"/>
          <w:szCs w:val="28"/>
          <w:lang w:eastAsia="ru-RU"/>
        </w:rPr>
        <w:t>в расширении каналов продаж.</w:t>
      </w:r>
    </w:p>
    <w:p w:rsidR="008056F0" w:rsidRPr="008056F0" w:rsidRDefault="008056F0" w:rsidP="00805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6F0">
        <w:rPr>
          <w:rFonts w:ascii="Times New Roman" w:hAnsi="Times New Roman" w:cs="Times New Roman"/>
          <w:sz w:val="28"/>
          <w:szCs w:val="28"/>
          <w:lang w:eastAsia="ru-RU"/>
        </w:rPr>
        <w:t>Воспользовавшись сервисом, предприниматели получат перечень рекомендуемых для размещения международных электронных площадок, индивидуальные рекомендации к экспорту по дистанционным каналам продаж, а также инструкции о том, как именно разместить товар или услугу на торговой площадке, и как она функционирует.</w:t>
      </w:r>
    </w:p>
    <w:p w:rsidR="008056F0" w:rsidRPr="008056F0" w:rsidRDefault="008056F0" w:rsidP="00805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6F0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услуги необходимо: </w:t>
      </w:r>
    </w:p>
    <w:p w:rsidR="008056F0" w:rsidRPr="008056F0" w:rsidRDefault="008056F0" w:rsidP="00805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6F0">
        <w:rPr>
          <w:rFonts w:ascii="Times New Roman" w:hAnsi="Times New Roman" w:cs="Times New Roman"/>
          <w:sz w:val="28"/>
          <w:szCs w:val="28"/>
          <w:lang w:eastAsia="ru-RU"/>
        </w:rPr>
        <w:t>- перейти на страницу сервиса (https://myexport.exportcenter.ru/);</w:t>
      </w:r>
    </w:p>
    <w:p w:rsidR="008056F0" w:rsidRPr="008056F0" w:rsidRDefault="008056F0" w:rsidP="00805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6F0">
        <w:rPr>
          <w:rFonts w:ascii="Times New Roman" w:hAnsi="Times New Roman" w:cs="Times New Roman"/>
          <w:sz w:val="28"/>
          <w:szCs w:val="28"/>
          <w:lang w:eastAsia="ru-RU"/>
        </w:rPr>
        <w:t>- авторизоваться на платформе путем регистрации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портале </w:t>
      </w:r>
      <w:r w:rsidRPr="008056F0">
        <w:rPr>
          <w:rFonts w:ascii="Times New Roman" w:hAnsi="Times New Roman" w:cs="Times New Roman"/>
          <w:sz w:val="28"/>
          <w:szCs w:val="28"/>
          <w:lang w:eastAsia="ru-RU"/>
        </w:rPr>
        <w:t>«Мой экспорт»;</w:t>
      </w:r>
    </w:p>
    <w:p w:rsidR="008056F0" w:rsidRPr="008056F0" w:rsidRDefault="008056F0" w:rsidP="00805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6F0">
        <w:rPr>
          <w:rFonts w:ascii="Times New Roman" w:hAnsi="Times New Roman" w:cs="Times New Roman"/>
          <w:sz w:val="28"/>
          <w:szCs w:val="28"/>
          <w:lang w:eastAsia="ru-RU"/>
        </w:rPr>
        <w:t>- нажать на кнопку «Получить услугу»;</w:t>
      </w:r>
    </w:p>
    <w:p w:rsidR="008056F0" w:rsidRPr="008056F0" w:rsidRDefault="008056F0" w:rsidP="00805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6F0">
        <w:rPr>
          <w:rFonts w:ascii="Times New Roman" w:hAnsi="Times New Roman" w:cs="Times New Roman"/>
          <w:sz w:val="28"/>
          <w:szCs w:val="28"/>
          <w:lang w:eastAsia="ru-RU"/>
        </w:rPr>
        <w:t>- заполнить анкету;</w:t>
      </w:r>
    </w:p>
    <w:p w:rsidR="008056F0" w:rsidRPr="008056F0" w:rsidRDefault="008056F0" w:rsidP="00805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6F0">
        <w:rPr>
          <w:rFonts w:ascii="Times New Roman" w:hAnsi="Times New Roman" w:cs="Times New Roman"/>
          <w:sz w:val="28"/>
          <w:szCs w:val="28"/>
          <w:lang w:eastAsia="ru-RU"/>
        </w:rPr>
        <w:t>- ознакомиться с результатами подбора и рекомендациями.</w:t>
      </w:r>
    </w:p>
    <w:p w:rsidR="008056F0" w:rsidRPr="008056F0" w:rsidRDefault="008056F0" w:rsidP="00805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056F0">
        <w:rPr>
          <w:rFonts w:ascii="Times New Roman" w:hAnsi="Times New Roman" w:cs="Times New Roman"/>
          <w:sz w:val="28"/>
          <w:szCs w:val="28"/>
          <w:lang w:eastAsia="ru-RU"/>
        </w:rPr>
        <w:t>Данная услуга предоставляется на безвозмездной основе.</w:t>
      </w:r>
    </w:p>
    <w:p w:rsidR="008056F0" w:rsidRPr="00AE2128" w:rsidRDefault="008056F0" w:rsidP="00AE212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8056F0" w:rsidRPr="00AE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4D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254D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56F0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AE2128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AA836-1A5A-450C-B855-6B826F28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3</cp:revision>
  <dcterms:created xsi:type="dcterms:W3CDTF">2023-03-10T04:38:00Z</dcterms:created>
  <dcterms:modified xsi:type="dcterms:W3CDTF">2023-03-10T04:41:00Z</dcterms:modified>
</cp:coreProperties>
</file>